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C667D" w14:textId="073B8A56" w:rsidR="00A9503A" w:rsidRPr="006043D1" w:rsidRDefault="00A9503A" w:rsidP="006043D1">
      <w:pPr>
        <w:pStyle w:val="Navadensplet"/>
        <w:spacing w:before="0" w:beforeAutospacing="0" w:after="0" w:afterAutospacing="0"/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6043D1">
        <w:rPr>
          <w:rFonts w:ascii="Franklin Gothic Book" w:hAnsi="Franklin Gothic Book"/>
          <w:color w:val="000000"/>
          <w:sz w:val="22"/>
          <w:szCs w:val="22"/>
        </w:rPr>
        <w:t>PRIČETEK VZPOSTAVITVE EVIDENCE STAVBNIH ZEMLJIŠČ</w:t>
      </w:r>
    </w:p>
    <w:p w14:paraId="1464C019" w14:textId="77777777" w:rsidR="00A9503A" w:rsidRPr="006043D1" w:rsidRDefault="00A9503A" w:rsidP="006043D1">
      <w:pPr>
        <w:pStyle w:val="Navadensplet"/>
        <w:spacing w:before="0" w:beforeAutospacing="0" w:after="0" w:afterAutospacing="0"/>
        <w:jc w:val="both"/>
        <w:rPr>
          <w:rFonts w:ascii="Franklin Gothic Book" w:hAnsi="Franklin Gothic Book"/>
          <w:color w:val="000000"/>
          <w:sz w:val="22"/>
          <w:szCs w:val="22"/>
        </w:rPr>
      </w:pPr>
    </w:p>
    <w:p w14:paraId="782A4E21" w14:textId="77777777" w:rsidR="00A9503A" w:rsidRPr="006043D1" w:rsidRDefault="00A9503A" w:rsidP="006043D1">
      <w:pPr>
        <w:pStyle w:val="Navadensplet"/>
        <w:spacing w:before="0" w:beforeAutospacing="0" w:after="0" w:afterAutospacing="0"/>
        <w:jc w:val="both"/>
        <w:rPr>
          <w:rFonts w:ascii="Franklin Gothic Book" w:hAnsi="Franklin Gothic Book"/>
          <w:color w:val="000000"/>
          <w:sz w:val="22"/>
          <w:szCs w:val="22"/>
          <w:lang w:val="pl-PL"/>
        </w:rPr>
      </w:pPr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V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naši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občini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smo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pristopili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k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vzpostavitvi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evidence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stavbnih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zemljišč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, ki jo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predpisuje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Zakon o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urejanju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prostora.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Evidenca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stavbnih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zemljišč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bo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vsebovala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podatke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o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pozidanih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in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nepozidanih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zemljiščih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z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razvojnimi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stopnjami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, ki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izkazujejo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njihov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razvojni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>potencial</w:t>
      </w:r>
      <w:proofErr w:type="spellEnd"/>
      <w:r w:rsidRPr="006043D1">
        <w:rPr>
          <w:rFonts w:ascii="Franklin Gothic Book" w:hAnsi="Franklin Gothic Book"/>
          <w:color w:val="000000" w:themeColor="text1"/>
          <w:sz w:val="22"/>
          <w:szCs w:val="22"/>
          <w:lang w:val="en-US"/>
        </w:rPr>
        <w:t xml:space="preserve">. </w:t>
      </w:r>
      <w:r w:rsidRPr="006043D1">
        <w:rPr>
          <w:rFonts w:ascii="Franklin Gothic Book" w:hAnsi="Franklin Gothic Book"/>
          <w:color w:val="000000" w:themeColor="text1"/>
          <w:sz w:val="22"/>
          <w:szCs w:val="22"/>
          <w:lang w:val="pl-PL"/>
        </w:rPr>
        <w:t xml:space="preserve">Pozidana zemljišča je deloma določilo ministrstvo leta 2021, občina bo te podatke posodobila ter določila nepozidana zemljišča z razvojnimi stopnjami. </w:t>
      </w:r>
    </w:p>
    <w:p w14:paraId="0A043A08" w14:textId="77777777" w:rsidR="00A9503A" w:rsidRPr="006043D1" w:rsidRDefault="00A9503A" w:rsidP="006043D1">
      <w:pPr>
        <w:pStyle w:val="Navadensplet"/>
        <w:spacing w:before="0" w:beforeAutospacing="0" w:after="0" w:afterAutospacing="0"/>
        <w:jc w:val="both"/>
        <w:rPr>
          <w:rFonts w:ascii="Franklin Gothic Book" w:hAnsi="Franklin Gothic Book"/>
          <w:color w:val="000000"/>
          <w:sz w:val="22"/>
          <w:szCs w:val="22"/>
          <w:lang w:val="pl-PL"/>
        </w:rPr>
      </w:pPr>
    </w:p>
    <w:p w14:paraId="5F330A10" w14:textId="77777777" w:rsidR="00A9503A" w:rsidRPr="006043D1" w:rsidRDefault="00A9503A" w:rsidP="006043D1">
      <w:pPr>
        <w:pStyle w:val="Navadensplet"/>
        <w:spacing w:before="0" w:beforeAutospacing="0" w:after="0" w:afterAutospacing="0"/>
        <w:jc w:val="both"/>
        <w:rPr>
          <w:rFonts w:ascii="Franklin Gothic Book" w:hAnsi="Franklin Gothic Book"/>
          <w:color w:val="000000"/>
          <w:sz w:val="22"/>
          <w:szCs w:val="22"/>
          <w:lang w:val="pl-PL"/>
        </w:rPr>
      </w:pPr>
      <w:r w:rsidRPr="006043D1">
        <w:rPr>
          <w:rFonts w:ascii="Franklin Gothic Book" w:hAnsi="Franklin Gothic Book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F58955E" wp14:editId="7445A254">
            <wp:simplePos x="0" y="0"/>
            <wp:positionH relativeFrom="margin">
              <wp:align>right</wp:align>
            </wp:positionH>
            <wp:positionV relativeFrom="paragraph">
              <wp:posOffset>816610</wp:posOffset>
            </wp:positionV>
            <wp:extent cx="822121" cy="822121"/>
            <wp:effectExtent l="0" t="0" r="0" b="0"/>
            <wp:wrapTight wrapText="bothSides">
              <wp:wrapPolygon edited="0">
                <wp:start x="0" y="0"/>
                <wp:lineTo x="0" y="21032"/>
                <wp:lineTo x="21032" y="21032"/>
                <wp:lineTo x="21032" y="0"/>
                <wp:lineTo x="0" y="0"/>
              </wp:wrapPolygon>
            </wp:wrapTight>
            <wp:docPr id="1344004688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04688" name="Picture 1" descr="A qr code on a white background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121" cy="822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3D1">
        <w:rPr>
          <w:rFonts w:ascii="Franklin Gothic Book" w:hAnsi="Franklin Gothic Book"/>
          <w:color w:val="000000" w:themeColor="text1"/>
          <w:sz w:val="22"/>
          <w:szCs w:val="22"/>
        </w:rPr>
        <w:t>Gre za eno</w:t>
      </w:r>
      <w:r w:rsidRPr="006043D1">
        <w:rPr>
          <w:rFonts w:ascii="Franklin Gothic Book" w:hAnsi="Franklin Gothic Book"/>
          <w:color w:val="000000"/>
          <w:sz w:val="22"/>
          <w:szCs w:val="22"/>
        </w:rPr>
        <w:t xml:space="preserve"> ključnih evidenc, ki občini nudi zanesljive podatke o stavbnih zemljiščih </w:t>
      </w:r>
      <w:r w:rsidRPr="006043D1">
        <w:rPr>
          <w:rFonts w:ascii="Franklin Gothic Book" w:hAnsi="Franklin Gothic Book"/>
          <w:color w:val="000000" w:themeColor="text1"/>
          <w:sz w:val="22"/>
          <w:szCs w:val="22"/>
        </w:rPr>
        <w:t xml:space="preserve">ter </w:t>
      </w:r>
      <w:r w:rsidRPr="006043D1">
        <w:rPr>
          <w:rFonts w:ascii="Franklin Gothic Book" w:hAnsi="Franklin Gothic Book"/>
          <w:color w:val="000000"/>
          <w:sz w:val="22"/>
          <w:szCs w:val="22"/>
        </w:rPr>
        <w:t>omogoča boljše načrtovanje prostora</w:t>
      </w:r>
      <w:r w:rsidRPr="006043D1">
        <w:rPr>
          <w:rFonts w:ascii="Franklin Gothic Book" w:hAnsi="Franklin Gothic Book"/>
          <w:color w:val="000000" w:themeColor="text1"/>
          <w:sz w:val="22"/>
          <w:szCs w:val="22"/>
        </w:rPr>
        <w:t xml:space="preserve"> in komunalne opreme. H</w:t>
      </w:r>
      <w:r w:rsidRPr="006043D1">
        <w:rPr>
          <w:rFonts w:ascii="Franklin Gothic Book" w:hAnsi="Franklin Gothic Book"/>
          <w:color w:val="000000"/>
          <w:sz w:val="22"/>
          <w:szCs w:val="22"/>
        </w:rPr>
        <w:t>krati pa prispeva k bolj</w:t>
      </w:r>
      <w:r w:rsidRPr="006043D1">
        <w:rPr>
          <w:rFonts w:ascii="Franklin Gothic Book" w:hAnsi="Franklin Gothic Book"/>
          <w:color w:val="000000" w:themeColor="text1"/>
          <w:sz w:val="22"/>
          <w:szCs w:val="22"/>
        </w:rPr>
        <w:t xml:space="preserve">ši informiranosti o stavbnih zemljiščih ter </w:t>
      </w:r>
      <w:r w:rsidRPr="006043D1">
        <w:rPr>
          <w:rFonts w:ascii="Franklin Gothic Book" w:hAnsi="Franklin Gothic Book"/>
          <w:color w:val="000000"/>
          <w:sz w:val="22"/>
          <w:szCs w:val="22"/>
        </w:rPr>
        <w:t>trajnostnemu razvoju urbanih in podeželskih območij.</w:t>
      </w:r>
      <w:r w:rsidRPr="006043D1">
        <w:rPr>
          <w:rStyle w:val="apple-converted-space"/>
          <w:rFonts w:ascii="Franklin Gothic Book" w:eastAsiaTheme="majorEastAsia" w:hAnsi="Franklin Gothic Book"/>
          <w:color w:val="000000"/>
          <w:sz w:val="22"/>
          <w:szCs w:val="22"/>
        </w:rPr>
        <w:t> </w:t>
      </w:r>
      <w:r w:rsidRPr="006043D1">
        <w:rPr>
          <w:rFonts w:ascii="Franklin Gothic Book" w:hAnsi="Franklin Gothic Book"/>
          <w:color w:val="000000"/>
          <w:sz w:val="22"/>
          <w:szCs w:val="22"/>
          <w:lang w:val="pl-PL"/>
        </w:rPr>
        <w:t>Postopek izdelave bo potekal v sodelovanju s strokovnjaki s področja prostorskega načrtovanja. Občina bo osnutek evidence stavbnih zemljišč, predvidoma v mesecu juniju, tudi javno razgrnila, kjer boste lastniki nepremičnin lahko vanjo vpogledali in podali svoje pripombe.</w:t>
      </w:r>
    </w:p>
    <w:p w14:paraId="4415FAC1" w14:textId="77777777" w:rsidR="00A9503A" w:rsidRPr="006043D1" w:rsidRDefault="00A9503A" w:rsidP="006043D1">
      <w:pPr>
        <w:pStyle w:val="Navadensplet"/>
        <w:spacing w:before="0" w:beforeAutospacing="0" w:after="0" w:afterAutospacing="0"/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6043D1">
        <w:rPr>
          <w:rFonts w:ascii="Franklin Gothic Book" w:hAnsi="Franklin Gothic Book"/>
          <w:color w:val="000000"/>
          <w:sz w:val="22"/>
          <w:szCs w:val="22"/>
        </w:rPr>
        <w:t> </w:t>
      </w:r>
    </w:p>
    <w:p w14:paraId="1A418A05" w14:textId="77777777" w:rsidR="00A9503A" w:rsidRPr="006043D1" w:rsidRDefault="00A9503A" w:rsidP="006043D1">
      <w:pPr>
        <w:pStyle w:val="Navadensplet"/>
        <w:spacing w:before="0" w:beforeAutospacing="0" w:after="0" w:afterAutospacing="0"/>
        <w:jc w:val="both"/>
        <w:rPr>
          <w:rFonts w:ascii="Franklin Gothic Book" w:hAnsi="Franklin Gothic Book"/>
          <w:color w:val="000000" w:themeColor="text1"/>
          <w:sz w:val="22"/>
          <w:szCs w:val="22"/>
          <w:lang w:val="sv-SE"/>
        </w:rPr>
      </w:pPr>
      <w:r w:rsidRPr="006043D1">
        <w:rPr>
          <w:rFonts w:ascii="Franklin Gothic Book" w:hAnsi="Franklin Gothic Book"/>
          <w:color w:val="000000" w:themeColor="text1"/>
          <w:sz w:val="22"/>
          <w:szCs w:val="22"/>
        </w:rPr>
        <w:t xml:space="preserve">Glede samega poteka izdelave evidence stavbnih zemljišč vas bomo sproti obveščali. </w:t>
      </w:r>
      <w:r w:rsidRPr="006043D1">
        <w:rPr>
          <w:rFonts w:ascii="Franklin Gothic Book" w:hAnsi="Franklin Gothic Book"/>
          <w:color w:val="000000" w:themeColor="text1"/>
          <w:sz w:val="22"/>
          <w:szCs w:val="22"/>
          <w:lang w:val="sv-SE"/>
        </w:rPr>
        <w:t>Do takrat pa vas vabimo k ogledu videa “Želite graditi, pa ne veste kje?”.</w:t>
      </w:r>
    </w:p>
    <w:p w14:paraId="3E98DA29" w14:textId="180D1B99" w:rsidR="00673F69" w:rsidRDefault="00673F69" w:rsidP="006043D1">
      <w:pPr>
        <w:jc w:val="both"/>
        <w:rPr>
          <w:rFonts w:ascii="Franklin Gothic Book" w:hAnsi="Franklin Gothic Book"/>
          <w:lang w:val="sv-SE"/>
        </w:rPr>
      </w:pPr>
    </w:p>
    <w:p w14:paraId="006D6207" w14:textId="561821EF" w:rsidR="00AF5D2E" w:rsidRPr="006043D1" w:rsidRDefault="00AF5D2E" w:rsidP="006043D1">
      <w:pPr>
        <w:jc w:val="both"/>
        <w:rPr>
          <w:rFonts w:ascii="Franklin Gothic Book" w:hAnsi="Franklin Gothic Book"/>
          <w:lang w:val="sv-SE"/>
        </w:rPr>
      </w:pPr>
      <w:r>
        <w:rPr>
          <w:rFonts w:ascii="Franklin Gothic Book" w:hAnsi="Franklin Gothic Book"/>
          <w:lang w:val="sv-SE"/>
        </w:rPr>
        <w:t xml:space="preserve">Občina Velike Lašče </w:t>
      </w:r>
    </w:p>
    <w:sectPr w:rsidR="00AF5D2E" w:rsidRPr="006043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DD"/>
    <w:rsid w:val="00004B46"/>
    <w:rsid w:val="00080A7B"/>
    <w:rsid w:val="000B074D"/>
    <w:rsid w:val="000D2538"/>
    <w:rsid w:val="0013021B"/>
    <w:rsid w:val="002567EF"/>
    <w:rsid w:val="00295576"/>
    <w:rsid w:val="00417910"/>
    <w:rsid w:val="00483C36"/>
    <w:rsid w:val="005337C7"/>
    <w:rsid w:val="006043D1"/>
    <w:rsid w:val="00673F69"/>
    <w:rsid w:val="006E539E"/>
    <w:rsid w:val="007375DD"/>
    <w:rsid w:val="008E6386"/>
    <w:rsid w:val="008E7B49"/>
    <w:rsid w:val="009A0337"/>
    <w:rsid w:val="00A9503A"/>
    <w:rsid w:val="00AF5D2E"/>
    <w:rsid w:val="00B3069F"/>
    <w:rsid w:val="00BC5690"/>
    <w:rsid w:val="00CA5F87"/>
    <w:rsid w:val="00D66FC9"/>
    <w:rsid w:val="00E31F06"/>
    <w:rsid w:val="00E92E8D"/>
    <w:rsid w:val="00FA6F7E"/>
    <w:rsid w:val="294A8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EEFB4"/>
  <w15:chartTrackingRefBased/>
  <w15:docId w15:val="{0EAAE64A-C371-8044-AFC3-49AFE17D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37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37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375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37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375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375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375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375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375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375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375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375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375D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375D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375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375D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375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375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37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37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375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37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375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375D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375D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375D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375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375D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375DD"/>
    <w:rPr>
      <w:b/>
      <w:bCs/>
      <w:smallCaps/>
      <w:color w:val="2F5496" w:themeColor="accent1" w:themeShade="BF"/>
      <w:spacing w:val="5"/>
    </w:rPr>
  </w:style>
  <w:style w:type="paragraph" w:styleId="Navadensplet">
    <w:name w:val="Normal (Web)"/>
    <w:basedOn w:val="Navaden"/>
    <w:uiPriority w:val="99"/>
    <w:unhideWhenUsed/>
    <w:rsid w:val="007375D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Privzetapisavaodstavka"/>
    <w:rsid w:val="007375DD"/>
  </w:style>
  <w:style w:type="paragraph" w:styleId="Revizija">
    <w:name w:val="Revision"/>
    <w:hidden/>
    <w:uiPriority w:val="99"/>
    <w:semiHidden/>
    <w:rsid w:val="00737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51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Mesner</dc:creator>
  <cp:keywords/>
  <dc:description/>
  <cp:lastModifiedBy>Marija Ivanc Čampa</cp:lastModifiedBy>
  <cp:revision>12</cp:revision>
  <dcterms:created xsi:type="dcterms:W3CDTF">2025-01-16T07:57:00Z</dcterms:created>
  <dcterms:modified xsi:type="dcterms:W3CDTF">2026-01-21T07:36:00Z</dcterms:modified>
</cp:coreProperties>
</file>